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FB7" w:rsidRPr="00907FB7" w:rsidRDefault="00907FB7" w:rsidP="00907FB7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bookmarkStart w:id="0" w:name="_GoBack"/>
      <w:bookmarkEnd w:id="0"/>
      <w:r w:rsidRPr="00907FB7">
        <w:rPr>
          <w:rFonts w:ascii="Times New Roman" w:hAnsi="Times New Roman" w:cs="Times New Roman"/>
          <w:b/>
          <w:color w:val="FF0000"/>
          <w:sz w:val="24"/>
          <w:szCs w:val="24"/>
        </w:rPr>
        <w:t>БЕЗОПАСНОЕ ИНФОРМАЦИОННОЕ ПРОСТРАНСТВО ДЕТЯМ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29 декабря 2010 года принят ФЕДЕРАЛЬНЫЙ ЗАКОН N436-ФЗ "О защите детей от информации, причиняющей вред их здоровью и развитию"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КАК СДЕЛАТЬ ИНТЕРНЕТ БЕЗОПАСНЫМ ДЛЯ РЕБЕНКА?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используйте настройки безопасного поиска и защитите их паролем;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используйте контентные фильтры и другие инструменты защиты;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используйте безопасный режим на развлекательных сайтах и в социальных сетях.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ЧТО ТАКОЕ ИНФОРМАЦИОННАЯ БЕЗОПАСНОСТЬ РЕБЕНКА?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состояние защищенности детей, при котором отсутствует, риск, связанный с причинением информацией вреда их здоровью и (или) физическому, психическому, духовному, нравственному развитию (Статья 2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КАКАЯ ИНФОРМАЦИЯ ПРИЧИНЯЕТ ВРЕД ЗДОРОВЬЮ И РАЗВИТИЮ ДЕТЕЙ?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побуждающая детей к совершению действий, представляющих угрозу их жизни и (или) здоровью, в том числе к причинению вреда своему здоровью, самоубийству;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способная вызвать у детей желание употребить наркотические средства, психотропные и (или) одурманивающие вещества, табачные изделия, алкогольную и спиртосодержащую продукцию, пиво и напитки, изготавливаемые на его основе, принять участие в азартных играх, заниматься проституцией, бродяжничеством или попрошайничеством;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обосновывающая или оправдывающая допустимость насилия и (или) жестокости либо побуждающая осуществлять насильственные действия по отношению к людям или животным, за исключением случаев, предусмотренных настоящим Федеральным законом;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отрицающая семейные ценности и формирующая неуважение к родителям и (или) другим членам семьи; • оправдывающая противоправное поведение;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• содержащая нецензурную брань; 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содержащая информацию порнографического характера. (Статья 5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НА КАКИЕ ГРУППЫ ДЕЛИТСЯ ИНФОРМАЦИОННАЯ ПРОДУКЦИЯ?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 для детей, не достигших возраста шести лет;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 для детей, достигших возраста шести лет;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 для детей, достигших возраста двенадцати лет;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 для детей, достигших возраста шестнадцати лет;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продукция, запрещенная для детей. (Статья 6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КАК ОПРЕДЕЛИСЬ СТЕПЕНЬ ОПАСНОСТИ ИНФОРМАЦИИ?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производитель, распространитель информационной продукции размещают знак и (или) текстовое предупреждение об ограничении ее распространения перед началом трансляции телепрограммы, телепередачи, демонстрации фильма при кино- и видеообслуживании;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знак информационной продукции демонстрируется в публикуемых программах теле- и радиопередач, в углу кадра, за исключением демонстрации фильма, осуществляемой в кинозале;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размер знака информационной продукции должен составлять не менее 5% площади экрана, афиши или иного объявления о проведении соответствующего зрелищного мероприятия, объявления о кино- ИЛИ видеопоказе, а также входного билета, приглашения. (Статья 12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907FB7">
        <w:rPr>
          <w:rFonts w:ascii="Times New Roman" w:hAnsi="Times New Roman" w:cs="Times New Roman"/>
          <w:b/>
          <w:color w:val="FF0000"/>
          <w:sz w:val="24"/>
          <w:szCs w:val="24"/>
        </w:rPr>
        <w:t>ОБРАТИТЕ ВНИМАНИЕ: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доступ детей к информации, распространяемой посредством информационно- телекоммуникационных сетей (в том числе сети Интернет), предоставляется операторами связи, при условии применения ими средств защиты детей от информации, причиняющей вред их здоровью и (или) развитию (Статья 14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содержание и художественное оформление печатных изданий, полиграфической продукции (в том числе тетрадей, дневников, обложек для книг, закладок для книг), аудиовизуальной продукции, иной информационной продукции, используемой в образовательном процессе, должны соответствовать требованиям настоящего Федерального закона (Статья 15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• первая и последняя полосы газеты, обложка экземпляра печатной продукции, запрещенной для детей, при распространении для неопределенного круга лиц в местах, доступных для детей, не должны содержать информацию, причиняющую вред здоровью и (или) развитию детей;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продукция, запрещенная для детей, в виде печатной продукции допускается к распространению в местах, доступных для детей, только в запечатанных упаковках;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• информационная продукция, запрещенная для детей, не допускается к распространению в предназначенных для детей образовательных организациях, детских медицинских, санаторно курортных, физкультурно-спортивных организациях, организациях культуры, организациях отдыха и оздоровления детей или на расстоянии менее чем 100 метров от границы территорий указанных организаций. (Статья 16 ФЗ)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ПРАВИЛА БЕЗОПАСНОГО ИНТЕРНЕТА ДЛЯ ДЕТЕЙ (КРОМЕ РОДИТЕЛЕЙ)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Никому и никогда не разглашай свои пароли. Они – твой главный секрет. Придумай свой уникальный пароль, о котором никто не сможет догадаться. Не записывай пароли на бумажках, не храни их в открытом доступе. Не отправляй свои пароли по электронной почте.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lastRenderedPageBreak/>
        <w:t>- При регистрации на сайтах и в социальных сетях старайся не указывать личную информацию (номер телефона, адрес места жительства, школы, место работы родителей и другое) – она может быть доступна всем, даже тем, кого ты не знаешь!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Помни, что фотография, размещенная в Интернете доступна для просмотра всем. Старайся не размещать фото, на которых изображена твоя семья, школа, дом и другие личные данные.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Старайся не встречаться с теми, с кем ты знакомишься в Интернете.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Помни, что многие люди рассказывают о себе в Интернете неправду.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В Интернете и социальных сетях старайся общаться только с теми, с кем ты лично знаком. Подумай и посоветуйся с родителями, прежде чем добавить незнакомого человека к себе в список «друзей».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Не используй веб-камеру при общении с незнакомыми людьми, помни о необходимости сохранять дистанцию с незнакомыми людьми.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Уважай собеседников в Интернете. Никогда и ни при каких обстоятельствах не угрожай другим, не размещай агрессивный и провокационный материал. Будь дружелюбен. Не груби.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Помни, что даже в Интернете существует «сетевой этикет». Если ты пишешь сообщение заглавными буквами, то собеседник может подумать, что ты кричишь на него.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Не вступай в незнакомые сообщества и не распространяй по чей-либо просьбе информационные, провокационные и агрессивно-настроенные материалы и сообщения.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Не все, что ты можешь прочесть или увидеть в интернете - правда. Не ленись и перепроверяй информацию в других поисковиках или спроси у родителей.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Помни, что существуют сайты, непредназначенные для детей, не заходи на сайты «для тех, кто старше 18 лет», на неприличные и агрессивно настроенные сайты. Если ты попал на такой сайт по ссылке, закрой свой браузер, используя клавиши “ctrl+alt+delete”.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Расскажи все, что ты увидел, выучил или узнал нового взрослому.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Ни в коем случае не указывай свой номер телефона или электронный адрес, не отправляй с него sms на незнакомые номера в Интернете.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Если тебе пришло сообщение с незнакомого адреса, его лучше не открывать.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Если тебе показалось, что твои друзья отправляют тебе «странную» информацию или программы, переспроси у них, отправляли ли они тебе какие-либо файлы. Иногда мошенники могут действовать от имени чужих людей.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Если ты хочешь купить в Интернете какую-либо услугу или игру, обратись к взрослому. Он подскажет тебе, как избежать мошенничества.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- Не загружай файлы, программы или музыку без согласия взрослых – они могут содержать вирусы и причинят вред компьютеру.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Попроси родителей установить на компьютер антивирус и специальное программное обеспечение, которое будет блокировать распространение вирусов.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ПРАВИЛА БЕЗОПАСНОГО ИСПОЛЬЗОВАНИЯ ИНТЕРНЕТА (ДЛЯ РОДИТЕЛЕЙ)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"Ребенок дома, за компьютером - значит, все в порядке, он в безопасности". Так считают многие родители. И ошибаются. Детей эры поисковых систем и социальных сетей опасности подстерегают не только на улице. Через мониторы компьютеров угроз на них обрушивается отнюдь не меньше. Одна из опасностей - кибербулинг: запугивание, психологический и физический террор - до чувства страха и подчинения. В Интернете насилие такого рода не редкость, как и различный агрессивный и нежелательный контент, мошенничество, сексуальное домогательство. Конечно, Интернет не только источник угроз, он открывает большие возможности для общения и саморазвития. Чтобы Интернет приносил пользу, а не вред, родителям необходимо научить детей правилам безопасного пользования Сетью так же, как они учат их не переходить дорогу на красный свет светофора.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Четыре правила для взрослых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Правило 1. Внимательно относитесь к действиям ваших детей во Всемирной паутине: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Не отправляйте детей в "свободное плавание" по Интернету. Старайтесь активно участвовать в общении ребенка с Интернетом, особенно на этапе освоения.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Беседуйте с ребенком о том, что нового для себя он узнает с помощью Интернета и как вовремя предупредить угрозы.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Правило 2. Информируйте ребенка о возможностях и опасностях, которые несет в себе Сеть: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Объясните ребенку, что в Интернете, как и в жизни, встречаются и "хорошие" и "плохие" люди. Объясните, что, если ребенок столкнулся с негативом или насилием от другого пользователя Интернета, ему нужно сообщить об этом близким людям.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Научите ребенка искать нужную ему информацию и проверять ее , в том числе с вашей помощью.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Научите ребенка внимательно относиться к скачиванию платной информации и получению платных услуг из Интернета, особенно путем отправки sms, во избежание потери денег.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Составьте список полезных, интересных, безопасных ресурсов, которыми может пользоваться ваш ребенок, и посоветуйте их использовать.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Правило 3. Выберите удобную форму контроля пребывания ребенка в Сети: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Установите на ваш компьютер необходимое программное обеспечение - решение родительского контроля, антивирус Касперского или Doctor Web.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Если ваш ребенок - учащийся младших классов и остается часто дома один, ограничьте время его пребывания в Интернете.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Если компьютер используется всеми членами семьи, установите его в месте, доступном для всех членов семьи, а не в комнате ребенка.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Создавайте разные учетные записи на вашем компьютере для взрослых и детей. Это поможет не только обезопасить ребенка, но и сохранить ваши личные данные.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Регулярно отслеживайте ресурсы, которые посещает ваш ребенок. Простые настройки компьютера позволят вам быть в курсе того, какую информацию просматривали ваш сын или дочь.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Правило 4. Регулярно повышайте уровень компьютерной грамотности, чтобы знать, как обеспечить безопасность детей: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Используйте удобные возможности повышения уровня компьютерной и интернет-грамотности, например, посещение курсов, чтение специальной литературы, консультации с экспертами.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- Знакомьте всех членов вашей семьи с базовыми принципами безопасной работы на компьютере и в Интернете.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О чем говорит статистика?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Приводим основные выводы исследования, проведенного компанией "Билайн" среди интернет-пользователей в пяти крупнейших городах России: Москве, Санкт-Петербурге, Нижнем Новгороде, Екатеринбурге, Новосибирске. Интернет в жизни людей Абсолютное большинство респондентов (96%) выходят в Интернет каждый день и пользуются им в среднем около 5 часов. Интернет для активного пользователя - это в большей степени информационная база и электронная библиотека. Угрозы в Интернете Большинство (84%) респондентов сталкивались в Интернете с нежелательной информацией (например, экстремистского, порнографического, рекламного содержания) и с заражением компьютера вирусами. Что такое безопасный Интернет Большинство респондентов (88%) вкладывают в понятие "безопасный Интернет" защиту от вирусов, вредоносных программ, 70% - защиту от взлома личной информации, 54% - защиту от спама, и практически половина (45%) опрошенных понимает "безопасный Интернет" как защиту детей от нежелательной информации.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Средства самостоятельной защиты пользователей в Интернете 50% опрошенных предпочитают использовать базовые средства безопасности, и более половины (55%) опрошенных считают, что обеспечивать безопасность в Интернете самостоятельно довольно сложно. Лишь 4% респондентов решают проблемы по мере поступления. В качестве основного средства обеспечения своей безопасности большинство опрошенных (93%) отмечают антивирусные программы.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Что такое Интернет-грамотность, кому и как надо ее повышать?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Наряду с тем, что большинство (89%) опрошенных понимают интернет-грамотность как умение осуществить поиск информации и пользоваться важнейшими сетевыми ресурсами, 70% считают интернет-грамотностью также осведомленность об угрозах безопасности в Интернете. 75% опрошенных считают, что интернет-грамотность важная для любого современного человека и в особенности для детей. Интересно, что в среднем респонденты с детьми 8-16 лет оценивают уровень своей интернет-грамотности выше, чем уровень грамотности своего ребенка. 60% опрошенных родителей с детьми 8-16 лет заинтересованы в повышении уровня интернет-грамотности собственных детей. Около половины считают, что это в первую очередь задача школы или родителей.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07FB7">
        <w:rPr>
          <w:rFonts w:ascii="Times New Roman" w:hAnsi="Times New Roman" w:cs="Times New Roman"/>
          <w:color w:val="FF0000"/>
          <w:sz w:val="24"/>
          <w:szCs w:val="24"/>
        </w:rPr>
        <w:t>Горячие телефоны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В России действует бесплатная всероссийская служба телефонного и онлайн консультирования для детей и взрослых по проблемам безопасного использования интернета и мобильной связи: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Линия помощи "Дети онлайн" (8-800-25-000-15)</w:t>
      </w:r>
    </w:p>
    <w:p w:rsidR="00907FB7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6536" w:rsidRPr="00907FB7" w:rsidRDefault="00907FB7" w:rsidP="00907F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7FB7">
        <w:rPr>
          <w:rFonts w:ascii="Times New Roman" w:hAnsi="Times New Roman" w:cs="Times New Roman"/>
          <w:sz w:val="24"/>
          <w:szCs w:val="24"/>
        </w:rPr>
        <w:t>Центр безопасного интернета 8-800-200-24-00</w:t>
      </w:r>
    </w:p>
    <w:sectPr w:rsidR="00CF6536" w:rsidRPr="00907F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FB7"/>
    <w:rsid w:val="00083936"/>
    <w:rsid w:val="002B225D"/>
    <w:rsid w:val="00907FB7"/>
    <w:rsid w:val="00FC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0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1932</Words>
  <Characters>11013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Яхина</cp:lastModifiedBy>
  <cp:revision>2</cp:revision>
  <dcterms:created xsi:type="dcterms:W3CDTF">2017-08-04T05:06:00Z</dcterms:created>
  <dcterms:modified xsi:type="dcterms:W3CDTF">2017-08-04T05:06:00Z</dcterms:modified>
</cp:coreProperties>
</file>